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F616AD" w14:textId="46F7EBF7" w:rsidR="00471DF7" w:rsidRDefault="00471DF7" w:rsidP="008F41A3"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ascii="黑体" w:eastAsia="黑体" w:hAnsi="黑体" w:cs="宋体" w:hint="eastAsia"/>
          <w:b/>
          <w:sz w:val="32"/>
          <w:szCs w:val="32"/>
        </w:rPr>
        <w:t>常州市新北区新港</w:t>
      </w:r>
      <w:r>
        <w:rPr>
          <w:rFonts w:ascii="黑体" w:eastAsia="黑体" w:cs="黑体" w:hint="eastAsia"/>
          <w:b/>
          <w:bCs/>
          <w:sz w:val="32"/>
          <w:szCs w:val="32"/>
        </w:rPr>
        <w:t>幼儿园</w:t>
      </w:r>
      <w:r>
        <w:rPr>
          <w:rFonts w:ascii="宋体" w:eastAsia="黑体" w:hAnsi="宋体" w:cs="宋体"/>
          <w:sz w:val="32"/>
          <w:szCs w:val="32"/>
          <w:u w:val="single"/>
        </w:rPr>
        <w:t xml:space="preserve"> </w:t>
      </w:r>
      <w:r>
        <w:rPr>
          <w:rFonts w:ascii="宋体" w:eastAsia="黑体" w:hAnsi="宋体" w:cs="宋体" w:hint="eastAsia"/>
          <w:sz w:val="32"/>
          <w:szCs w:val="32"/>
          <w:u w:val="single"/>
        </w:rPr>
        <w:t>乐乐</w:t>
      </w:r>
      <w:r>
        <w:rPr>
          <w:rFonts w:ascii="宋体" w:eastAsia="黑体" w:hAnsi="宋体" w:cs="宋体" w:hint="eastAsia"/>
          <w:sz w:val="32"/>
          <w:szCs w:val="32"/>
          <w:u w:val="single"/>
        </w:rPr>
        <w:t xml:space="preserve">2 </w:t>
      </w:r>
      <w:r>
        <w:rPr>
          <w:rFonts w:ascii="黑体" w:eastAsia="黑体" w:hAnsi="宋体" w:cs="黑体" w:hint="eastAsia"/>
          <w:b/>
          <w:bCs/>
          <w:sz w:val="32"/>
          <w:szCs w:val="32"/>
        </w:rPr>
        <w:t>班第</w:t>
      </w:r>
      <w:r w:rsidR="00835C50">
        <w:rPr>
          <w:rFonts w:ascii="宋体" w:eastAsia="黑体" w:hAnsi="宋体" w:cs="宋体"/>
          <w:sz w:val="32"/>
          <w:szCs w:val="32"/>
          <w:u w:val="single"/>
        </w:rPr>
        <w:t>21</w:t>
      </w:r>
      <w:r>
        <w:rPr>
          <w:rFonts w:ascii="黑体" w:eastAsia="黑体" w:cs="黑体" w:hint="eastAsia"/>
          <w:b/>
          <w:bCs/>
          <w:sz w:val="32"/>
          <w:szCs w:val="32"/>
        </w:rPr>
        <w:t>周活动计划表</w:t>
      </w:r>
    </w:p>
    <w:p w14:paraId="43D0EA13" w14:textId="1B620F7D" w:rsidR="00471DF7" w:rsidRDefault="00471DF7" w:rsidP="00471DF7">
      <w:pPr>
        <w:jc w:val="center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ascii="宋体" w:hAnsi="宋体" w:cs="宋体" w:hint="eastAsia"/>
          <w:sz w:val="24"/>
          <w:szCs w:val="24"/>
          <w:u w:val="single"/>
        </w:rPr>
        <w:t xml:space="preserve"> 202</w:t>
      </w:r>
      <w:r w:rsidR="00835C50">
        <w:rPr>
          <w:rFonts w:ascii="宋体" w:hAnsi="宋体" w:cs="宋体"/>
          <w:sz w:val="24"/>
          <w:szCs w:val="24"/>
          <w:u w:val="single"/>
        </w:rPr>
        <w:t>4</w:t>
      </w:r>
      <w:r>
        <w:rPr>
          <w:rFonts w:ascii="宋体" w:hAnsi="宋体" w:cs="宋体" w:hint="eastAsia"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sz w:val="24"/>
          <w:szCs w:val="24"/>
          <w:u w:val="single"/>
        </w:rPr>
        <w:t>1</w:t>
      </w:r>
      <w:r>
        <w:rPr>
          <w:rFonts w:ascii="黑体" w:eastAsia="黑体" w:cs="黑体" w:hint="eastAsia"/>
          <w:b/>
          <w:bCs/>
          <w:sz w:val="24"/>
          <w:szCs w:val="24"/>
        </w:rPr>
        <w:t>月</w:t>
      </w:r>
      <w:r>
        <w:rPr>
          <w:rFonts w:ascii="黑体" w:eastAsia="黑体" w:cs="黑体" w:hint="eastAsia"/>
          <w:sz w:val="24"/>
          <w:szCs w:val="24"/>
          <w:u w:val="single"/>
        </w:rPr>
        <w:t xml:space="preserve"> </w:t>
      </w:r>
      <w:r>
        <w:rPr>
          <w:rFonts w:ascii="黑体" w:eastAsia="黑体" w:cs="黑体"/>
          <w:sz w:val="24"/>
          <w:szCs w:val="24"/>
          <w:u w:val="single"/>
        </w:rPr>
        <w:t>2</w:t>
      </w:r>
      <w:r w:rsidR="00835C50">
        <w:rPr>
          <w:rFonts w:ascii="黑体" w:eastAsia="黑体" w:cs="黑体"/>
          <w:sz w:val="24"/>
          <w:szCs w:val="24"/>
          <w:u w:val="single"/>
        </w:rPr>
        <w:t>2</w:t>
      </w:r>
      <w:r>
        <w:rPr>
          <w:rFonts w:ascii="黑体" w:eastAsia="黑体" w:cs="黑体" w:hint="eastAsia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sz w:val="24"/>
          <w:szCs w:val="24"/>
          <w:u w:val="single"/>
        </w:rPr>
        <w:t>1</w:t>
      </w:r>
      <w:r>
        <w:rPr>
          <w:rFonts w:ascii="黑体" w:eastAsia="黑体" w:cs="黑体" w:hint="eastAsia"/>
          <w:b/>
          <w:bCs/>
          <w:sz w:val="24"/>
          <w:szCs w:val="24"/>
        </w:rPr>
        <w:t>月</w:t>
      </w:r>
      <w:r>
        <w:rPr>
          <w:rFonts w:ascii="宋体" w:eastAsia="黑体" w:hAnsi="宋体" w:cs="宋体"/>
          <w:sz w:val="24"/>
          <w:szCs w:val="24"/>
          <w:u w:val="single"/>
        </w:rPr>
        <w:t xml:space="preserve"> </w:t>
      </w:r>
      <w:r w:rsidR="00835C50">
        <w:rPr>
          <w:rFonts w:ascii="宋体" w:eastAsia="黑体" w:hAnsi="宋体" w:cs="宋体"/>
          <w:sz w:val="24"/>
          <w:szCs w:val="24"/>
          <w:u w:val="single"/>
        </w:rPr>
        <w:t>28</w:t>
      </w:r>
      <w:r>
        <w:rPr>
          <w:rFonts w:ascii="宋体" w:eastAsia="黑体" w:hAnsi="宋体" w:cs="宋体"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b/>
          <w:bCs/>
          <w:sz w:val="24"/>
          <w:szCs w:val="24"/>
        </w:rPr>
        <w:t>日</w:t>
      </w:r>
    </w:p>
    <w:tbl>
      <w:tblPr>
        <w:tblW w:w="103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0"/>
        <w:gridCol w:w="4356"/>
        <w:gridCol w:w="2008"/>
        <w:gridCol w:w="2062"/>
      </w:tblGrid>
      <w:tr w:rsidR="001A205C" w14:paraId="6714208E" w14:textId="77777777" w:rsidTr="00754B48">
        <w:trPr>
          <w:trHeight w:val="1516"/>
          <w:jc w:val="center"/>
        </w:trPr>
        <w:tc>
          <w:tcPr>
            <w:tcW w:w="1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80ADBE" w14:textId="77777777" w:rsidR="001A205C" w:rsidRDefault="00000000" w:rsidP="006C0761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pacing w:val="-12"/>
                <w:sz w:val="24"/>
                <w:szCs w:val="24"/>
              </w:rPr>
              <w:t>本周主题名称</w:t>
            </w:r>
            <w:r w:rsidR="00D94DE0">
              <w:rPr>
                <w:rFonts w:ascii="黑体" w:eastAsia="黑体" w:hAnsi="黑体" w:cs="黑体" w:hint="eastAsia"/>
                <w:b/>
                <w:bCs/>
                <w:spacing w:val="-12"/>
                <w:sz w:val="24"/>
                <w:szCs w:val="24"/>
              </w:rPr>
              <w:t>：</w:t>
            </w:r>
          </w:p>
          <w:p w14:paraId="68C59F46" w14:textId="77777777" w:rsidR="006C0761" w:rsidRDefault="006C0761" w:rsidP="006C0761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pacing w:val="-12"/>
                <w:sz w:val="24"/>
                <w:szCs w:val="24"/>
              </w:rPr>
            </w:pPr>
          </w:p>
          <w:p w14:paraId="3766F3F1" w14:textId="77777777" w:rsidR="006C0761" w:rsidRDefault="006C0761" w:rsidP="006C0761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pacing w:val="-12"/>
                <w:sz w:val="24"/>
                <w:szCs w:val="24"/>
              </w:rPr>
            </w:pPr>
          </w:p>
          <w:p w14:paraId="4983B0E1" w14:textId="77777777" w:rsidR="00700946" w:rsidRDefault="00700946" w:rsidP="006C0761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pacing w:val="-12"/>
                <w:sz w:val="24"/>
                <w:szCs w:val="24"/>
              </w:rPr>
            </w:pPr>
          </w:p>
          <w:p w14:paraId="70C349A7" w14:textId="77777777" w:rsidR="000D2EE5" w:rsidRDefault="000D2EE5" w:rsidP="006C0761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pacing w:val="-12"/>
                <w:sz w:val="24"/>
                <w:szCs w:val="24"/>
              </w:rPr>
            </w:pPr>
          </w:p>
          <w:p w14:paraId="2704DAF8" w14:textId="4DEABF4D" w:rsidR="00D94DE0" w:rsidRDefault="00835C50" w:rsidP="006C0761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pacing w:val="-12"/>
                <w:sz w:val="24"/>
                <w:szCs w:val="24"/>
              </w:rPr>
              <w:t>期末课程</w:t>
            </w:r>
          </w:p>
        </w:tc>
        <w:tc>
          <w:tcPr>
            <w:tcW w:w="84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112CC" w14:textId="77777777" w:rsidR="001A205C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周发展目标：</w:t>
            </w:r>
          </w:p>
          <w:p w14:paraId="6CD9C273" w14:textId="135CA417" w:rsidR="00D94DE0" w:rsidRDefault="00D94DE0" w:rsidP="00D94DE0">
            <w:pPr>
              <w:spacing w:line="288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1.</w:t>
            </w:r>
            <w:r>
              <w:rPr>
                <w:rFonts w:ascii="宋体" w:hAnsi="宋体" w:cs="宋体"/>
                <w:sz w:val="24"/>
                <w:szCs w:val="24"/>
              </w:rPr>
              <w:t>喜欢</w:t>
            </w:r>
            <w:r>
              <w:rPr>
                <w:rFonts w:ascii="宋体" w:hAnsi="宋体" w:cs="宋体" w:hint="eastAsia"/>
                <w:sz w:val="24"/>
                <w:szCs w:val="24"/>
              </w:rPr>
              <w:t>进行体育活动</w:t>
            </w:r>
            <w:r>
              <w:rPr>
                <w:rFonts w:ascii="宋体" w:hAnsi="宋体" w:cs="宋体"/>
                <w:sz w:val="24"/>
                <w:szCs w:val="24"/>
              </w:rPr>
              <w:t>，尝试</w:t>
            </w:r>
            <w:r>
              <w:rPr>
                <w:rFonts w:ascii="宋体" w:hAnsi="宋体" w:cs="宋体" w:hint="eastAsia"/>
                <w:sz w:val="24"/>
                <w:szCs w:val="24"/>
              </w:rPr>
              <w:t>纸箱</w:t>
            </w:r>
            <w:r w:rsidR="006C0761">
              <w:rPr>
                <w:rFonts w:ascii="宋体" w:hAnsi="宋体" w:cs="宋体" w:hint="eastAsia"/>
                <w:sz w:val="24"/>
                <w:szCs w:val="24"/>
              </w:rPr>
              <w:t>的“一物多玩”</w:t>
            </w:r>
            <w:r>
              <w:rPr>
                <w:rFonts w:ascii="宋体" w:hAnsi="宋体" w:cs="宋体"/>
                <w:sz w:val="24"/>
                <w:szCs w:val="24"/>
              </w:rPr>
              <w:t>，享受</w:t>
            </w:r>
            <w:r>
              <w:rPr>
                <w:rFonts w:ascii="宋体" w:hAnsi="宋体" w:cs="宋体" w:hint="eastAsia"/>
                <w:sz w:val="24"/>
                <w:szCs w:val="24"/>
              </w:rPr>
              <w:t>体育活动带来的愉悦感</w:t>
            </w:r>
            <w:r>
              <w:rPr>
                <w:rFonts w:ascii="宋体" w:hAnsi="宋体" w:cs="宋体"/>
                <w:sz w:val="24"/>
                <w:szCs w:val="24"/>
              </w:rPr>
              <w:t>。</w:t>
            </w:r>
          </w:p>
          <w:p w14:paraId="7905AAD0" w14:textId="4C38FC74" w:rsidR="00D94DE0" w:rsidRDefault="00D94DE0" w:rsidP="00D94DE0">
            <w:pPr>
              <w:spacing w:line="288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2.</w:t>
            </w:r>
            <w:r>
              <w:rPr>
                <w:rFonts w:hint="eastAsia"/>
                <w:sz w:val="24"/>
              </w:rPr>
              <w:t>乐于听故事，能用</w:t>
            </w:r>
            <w:r w:rsidR="006C0761">
              <w:rPr>
                <w:rFonts w:hint="eastAsia"/>
                <w:sz w:val="24"/>
              </w:rPr>
              <w:t>较完整</w:t>
            </w:r>
            <w:r>
              <w:rPr>
                <w:rFonts w:hint="eastAsia"/>
                <w:sz w:val="24"/>
              </w:rPr>
              <w:t>的语言学说故事中的对话，并能大胆想象，有初步的创新意识。</w:t>
            </w:r>
          </w:p>
          <w:p w14:paraId="6101969F" w14:textId="77777777" w:rsidR="001A205C" w:rsidRDefault="00D94DE0" w:rsidP="00D94DE0">
            <w:pPr>
              <w:spacing w:line="288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3.对各种材质的纸感兴趣，有探索纸的欲望，能利用各种材质的纸进行艺术创作，和同伴分享创作经验。</w:t>
            </w:r>
          </w:p>
          <w:p w14:paraId="49432063" w14:textId="77777777" w:rsidR="006C0761" w:rsidRDefault="006C0761" w:rsidP="00D94DE0">
            <w:pPr>
              <w:spacing w:line="288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4</w:t>
            </w:r>
            <w:r>
              <w:rPr>
                <w:rFonts w:ascii="宋体" w:hAnsi="宋体"/>
                <w:sz w:val="24"/>
              </w:rPr>
              <w:t>.</w:t>
            </w:r>
            <w:r w:rsidR="00700946">
              <w:rPr>
                <w:rFonts w:ascii="宋体" w:hAnsi="宋体" w:hint="eastAsia"/>
                <w:sz w:val="24"/>
              </w:rPr>
              <w:t>知道基本的消防安全知识，能用正确的方法进行安全逃生，有保护自身安全的意识。</w:t>
            </w:r>
          </w:p>
          <w:p w14:paraId="6BBA59CE" w14:textId="3C451505" w:rsidR="00700946" w:rsidRDefault="00700946" w:rsidP="00D94DE0">
            <w:pPr>
              <w:spacing w:line="288" w:lineRule="auto"/>
              <w:jc w:val="left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5</w:t>
            </w:r>
            <w:r>
              <w:rPr>
                <w:rFonts w:ascii="宋体" w:hAnsi="宋体"/>
                <w:sz w:val="24"/>
              </w:rPr>
              <w:t>.</w:t>
            </w:r>
            <w:r w:rsidR="000D2EE5">
              <w:rPr>
                <w:rFonts w:ascii="宋体" w:hAnsi="宋体" w:hint="eastAsia"/>
                <w:sz w:val="24"/>
              </w:rPr>
              <w:t>喜欢听音乐或乐器演出，有模仿和参与的愿望。</w:t>
            </w:r>
            <w:r w:rsidR="000D2EE5">
              <w:rPr>
                <w:rFonts w:hint="eastAsia"/>
                <w:sz w:val="24"/>
              </w:rPr>
              <w:t>尝试用纸发出不同的声音，并能伴着乐曲用不同方式有节奏地演奏。</w:t>
            </w:r>
          </w:p>
        </w:tc>
      </w:tr>
      <w:tr w:rsidR="001A205C" w14:paraId="133D04F8" w14:textId="77777777" w:rsidTr="00754B48">
        <w:trPr>
          <w:trHeight w:val="463"/>
          <w:jc w:val="center"/>
        </w:trPr>
        <w:tc>
          <w:tcPr>
            <w:tcW w:w="1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1D702" w14:textId="77777777" w:rsidR="001A205C" w:rsidRDefault="001A205C">
            <w:pPr>
              <w:spacing w:line="288" w:lineRule="auto"/>
              <w:rPr>
                <w:rFonts w:ascii="黑体" w:eastAsia="黑体" w:hAnsi="黑体" w:cs="黑体"/>
                <w:sz w:val="24"/>
                <w:szCs w:val="24"/>
              </w:rPr>
            </w:pPr>
          </w:p>
        </w:tc>
        <w:tc>
          <w:tcPr>
            <w:tcW w:w="84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21F06" w14:textId="1C009F68" w:rsidR="001A205C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本周安全关注点：</w:t>
            </w:r>
            <w:r w:rsidR="00030FA7">
              <w:rPr>
                <w:rFonts w:ascii="宋体" w:hAnsi="宋体" w:cs="宋体" w:hint="eastAsia"/>
                <w:sz w:val="24"/>
                <w:szCs w:val="24"/>
              </w:rPr>
              <w:t>知道保护自己的隐私部位</w:t>
            </w:r>
            <w:r w:rsidR="00D94DE0">
              <w:rPr>
                <w:rFonts w:ascii="宋体" w:hAnsi="宋体" w:cs="宋体" w:hint="eastAsia"/>
                <w:sz w:val="24"/>
                <w:szCs w:val="24"/>
              </w:rPr>
              <w:t>。</w:t>
            </w:r>
          </w:p>
        </w:tc>
      </w:tr>
      <w:tr w:rsidR="001A205C" w14:paraId="4C1C93F4" w14:textId="77777777" w:rsidTr="00754B48">
        <w:trPr>
          <w:trHeight w:val="1644"/>
          <w:jc w:val="center"/>
        </w:trPr>
        <w:tc>
          <w:tcPr>
            <w:tcW w:w="190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6F46521" w14:textId="77777777" w:rsidR="001A205C" w:rsidRDefault="001A205C" w:rsidP="006211C8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  <w:p w14:paraId="08D85DF6" w14:textId="77777777" w:rsidR="001A205C" w:rsidRDefault="001A205C" w:rsidP="006211C8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  <w:p w14:paraId="6F9957F8" w14:textId="77777777" w:rsidR="001A205C" w:rsidRDefault="001A205C" w:rsidP="006211C8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  <w:p w14:paraId="68D0A85F" w14:textId="77777777" w:rsidR="001A205C" w:rsidRDefault="00000000" w:rsidP="006211C8">
            <w:pPr>
              <w:spacing w:line="288" w:lineRule="auto"/>
              <w:jc w:val="center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区域活动</w:t>
            </w:r>
          </w:p>
        </w:tc>
        <w:tc>
          <w:tcPr>
            <w:tcW w:w="4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6509D" w14:textId="77777777" w:rsidR="001A205C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班级区域活动：</w:t>
            </w:r>
          </w:p>
          <w:p w14:paraId="4EFF7EA9" w14:textId="42EEF66D" w:rsidR="00D94DE0" w:rsidRDefault="00D94DE0" w:rsidP="00D94DE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美工区：</w:t>
            </w:r>
            <w:r>
              <w:rPr>
                <w:rFonts w:ascii="宋体" w:hAnsi="宋体" w:hint="eastAsia"/>
                <w:sz w:val="24"/>
              </w:rPr>
              <w:t>提供餐巾纸、色素水、滴管和木夹子等材料，进行纸巾扎染。</w:t>
            </w:r>
            <w:r w:rsidR="00030FA7">
              <w:rPr>
                <w:rFonts w:ascii="宋体" w:hAnsi="宋体" w:hint="eastAsia"/>
                <w:sz w:val="24"/>
              </w:rPr>
              <w:t>用各种这样的纸，对纸袋进行装饰。</w:t>
            </w:r>
          </w:p>
          <w:p w14:paraId="3AAAFB40" w14:textId="77777777" w:rsidR="00D94DE0" w:rsidRDefault="00D94DE0" w:rsidP="00D94DE0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科探区：</w:t>
            </w:r>
            <w:r>
              <w:rPr>
                <w:rFonts w:ascii="宋体" w:hAnsi="宋体" w:hint="eastAsia"/>
                <w:sz w:val="24"/>
              </w:rPr>
              <w:t>提供纸浆片、网纱、装饰亮片和干花等材料，进行创意造纸术，同伴合作完成。</w:t>
            </w:r>
          </w:p>
          <w:p w14:paraId="4C75A8A1" w14:textId="77777777" w:rsidR="00D94DE0" w:rsidRDefault="00D94DE0" w:rsidP="00D94DE0">
            <w:pPr>
              <w:spacing w:line="288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益智区：</w:t>
            </w:r>
            <w:r>
              <w:rPr>
                <w:rFonts w:ascii="宋体" w:hAnsi="宋体" w:hint="eastAsia"/>
                <w:sz w:val="24"/>
              </w:rPr>
              <w:t>提供纸牌一副，引导幼儿用纸牌进行比大小、接龙、排花色等游戏。</w:t>
            </w:r>
          </w:p>
          <w:p w14:paraId="58D31548" w14:textId="77777777" w:rsidR="00D94DE0" w:rsidRDefault="00D94DE0" w:rsidP="00D94DE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阅读区：提供图书，引导幼儿阅读自己喜欢的图书，尝试表演绘本。</w:t>
            </w:r>
          </w:p>
          <w:p w14:paraId="34E46178" w14:textId="77777777" w:rsidR="00D94DE0" w:rsidRDefault="00D94DE0" w:rsidP="00D94DE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角色区：提供各种照相机，引导幼儿进行拍摄游戏。</w:t>
            </w:r>
          </w:p>
          <w:p w14:paraId="27D83847" w14:textId="0892C111" w:rsidR="00D94DE0" w:rsidRPr="00D94DE0" w:rsidRDefault="00D94DE0">
            <w:pPr>
              <w:spacing w:line="288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建构区：</w:t>
            </w:r>
            <w:r>
              <w:rPr>
                <w:rFonts w:ascii="宋体" w:hAnsi="宋体" w:hint="eastAsia"/>
                <w:sz w:val="24"/>
              </w:rPr>
              <w:t>提供各种大小的纸箱、纸杯、薯片桶、单元积木、奶粉桶，城堡图片。了解城堡的结构特征，尝试用废旧材料建构出纸城堡造型。</w:t>
            </w:r>
          </w:p>
        </w:tc>
        <w:tc>
          <w:tcPr>
            <w:tcW w:w="2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F3C79F" w14:textId="77777777" w:rsidR="001A205C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本周调整要点：</w:t>
            </w:r>
          </w:p>
          <w:p w14:paraId="0D780FB7" w14:textId="633B33C0" w:rsidR="00D94DE0" w:rsidRDefault="00D94DE0" w:rsidP="00D94DE0">
            <w:pPr>
              <w:spacing w:line="288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美工区新增</w:t>
            </w:r>
            <w:r w:rsidR="00030FA7">
              <w:rPr>
                <w:rFonts w:hint="eastAsia"/>
                <w:sz w:val="24"/>
                <w:szCs w:val="24"/>
              </w:rPr>
              <w:t>纸袋，</w:t>
            </w:r>
            <w:r>
              <w:rPr>
                <w:rFonts w:hint="eastAsia"/>
                <w:sz w:val="24"/>
                <w:szCs w:val="24"/>
              </w:rPr>
              <w:t>引导幼儿</w:t>
            </w:r>
            <w:r w:rsidR="00030FA7">
              <w:rPr>
                <w:rFonts w:hint="eastAsia"/>
                <w:sz w:val="24"/>
                <w:szCs w:val="24"/>
              </w:rPr>
              <w:t>尝试用不同的装饰方法进行创意装饰成纸袋超人。</w:t>
            </w:r>
          </w:p>
          <w:p w14:paraId="51FF9FFE" w14:textId="7B08EE42" w:rsidR="00D94DE0" w:rsidRDefault="00D94DE0" w:rsidP="00D94DE0">
            <w:pPr>
              <w:spacing w:line="288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科探区增加</w:t>
            </w:r>
            <w:r w:rsidR="00030FA7">
              <w:rPr>
                <w:rFonts w:hint="eastAsia"/>
                <w:sz w:val="24"/>
                <w:szCs w:val="24"/>
              </w:rPr>
              <w:t>记录表</w:t>
            </w:r>
            <w:r>
              <w:rPr>
                <w:rFonts w:hint="eastAsia"/>
                <w:sz w:val="24"/>
                <w:szCs w:val="24"/>
              </w:rPr>
              <w:t>，引导幼儿观察尝试</w:t>
            </w:r>
            <w:r w:rsidR="00030FA7">
              <w:rPr>
                <w:rFonts w:hint="eastAsia"/>
                <w:sz w:val="24"/>
                <w:szCs w:val="24"/>
              </w:rPr>
              <w:t>记录游戏过程中的现象。</w:t>
            </w:r>
          </w:p>
          <w:p w14:paraId="1F3DF1B6" w14:textId="77777777" w:rsidR="001A205C" w:rsidRPr="00D94DE0" w:rsidRDefault="001A205C" w:rsidP="00D94DE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20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6E8984" w14:textId="77777777" w:rsidR="001A205C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本周观察要点：</w:t>
            </w:r>
          </w:p>
          <w:p w14:paraId="1295ECEC" w14:textId="1C274EEB" w:rsidR="00D94DE0" w:rsidRDefault="00D94DE0" w:rsidP="00D94DE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刘老师：关注美工区幼儿</w:t>
            </w:r>
            <w:r w:rsidR="00030FA7">
              <w:rPr>
                <w:rFonts w:ascii="宋体" w:hAnsi="宋体" w:cs="宋体" w:hint="eastAsia"/>
                <w:sz w:val="24"/>
                <w:szCs w:val="24"/>
              </w:rPr>
              <w:t>对纸袋</w:t>
            </w:r>
            <w:r>
              <w:rPr>
                <w:rFonts w:ascii="宋体" w:hAnsi="宋体" w:cs="宋体" w:hint="eastAsia"/>
                <w:sz w:val="24"/>
                <w:szCs w:val="24"/>
              </w:rPr>
              <w:t>的</w:t>
            </w:r>
            <w:r w:rsidR="00030FA7">
              <w:rPr>
                <w:rFonts w:ascii="宋体" w:hAnsi="宋体" w:cs="宋体" w:hint="eastAsia"/>
                <w:sz w:val="24"/>
                <w:szCs w:val="24"/>
              </w:rPr>
              <w:t>创作</w:t>
            </w:r>
            <w:r>
              <w:rPr>
                <w:rFonts w:ascii="宋体" w:hAnsi="宋体" w:cs="宋体" w:hint="eastAsia"/>
                <w:sz w:val="24"/>
                <w:szCs w:val="24"/>
              </w:rPr>
              <w:t>情况</w:t>
            </w:r>
            <w:r w:rsidR="00030FA7">
              <w:rPr>
                <w:rFonts w:ascii="宋体" w:hAnsi="宋体" w:cs="宋体" w:hint="eastAsia"/>
                <w:sz w:val="24"/>
                <w:szCs w:val="24"/>
              </w:rPr>
              <w:t>，是否可以用画一画、剪一剪、贴一贴的方式进行装饰</w:t>
            </w:r>
            <w:r>
              <w:rPr>
                <w:rFonts w:ascii="宋体" w:hAnsi="宋体" w:cs="宋体" w:hint="eastAsia"/>
                <w:sz w:val="24"/>
                <w:szCs w:val="24"/>
              </w:rPr>
              <w:t>。</w:t>
            </w:r>
          </w:p>
          <w:p w14:paraId="1CAEC904" w14:textId="5F46EC9E" w:rsidR="00D94DE0" w:rsidRDefault="00D94DE0" w:rsidP="00D94DE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涛涛老师：关注建构区幼儿</w:t>
            </w:r>
            <w:r w:rsidR="00030FA7">
              <w:rPr>
                <w:rFonts w:ascii="宋体" w:hAnsi="宋体" w:cs="宋体" w:hint="eastAsia"/>
                <w:sz w:val="24"/>
                <w:szCs w:val="24"/>
              </w:rPr>
              <w:t>在搭建时垒高的方法是否多样、创新。</w:t>
            </w:r>
          </w:p>
          <w:p w14:paraId="799E61D8" w14:textId="78626987" w:rsidR="001A205C" w:rsidRDefault="00D94DE0" w:rsidP="00D94DE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朱老师：关注幼儿整体活动情况，帮助幼儿衔接好各个环节的过渡。</w:t>
            </w:r>
          </w:p>
        </w:tc>
      </w:tr>
      <w:tr w:rsidR="001A205C" w14:paraId="0C7A4BA9" w14:textId="77777777" w:rsidTr="00754B48">
        <w:trPr>
          <w:trHeight w:val="720"/>
          <w:jc w:val="center"/>
        </w:trPr>
        <w:tc>
          <w:tcPr>
            <w:tcW w:w="1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4D479" w14:textId="77777777" w:rsidR="001A205C" w:rsidRDefault="001A205C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4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777C2" w14:textId="77777777" w:rsidR="00835C50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专用室活动：</w:t>
            </w:r>
            <w:r w:rsidR="00835C50">
              <w:rPr>
                <w:rFonts w:ascii="宋体" w:hAnsi="宋体" w:cs="宋体" w:hint="eastAsia"/>
                <w:sz w:val="24"/>
                <w:szCs w:val="24"/>
              </w:rPr>
              <w:t>周一：香香小厨房</w:t>
            </w:r>
          </w:p>
          <w:p w14:paraId="5A38282E" w14:textId="560201AF" w:rsidR="00D94DE0" w:rsidRPr="00835C50" w:rsidRDefault="00D94DE0">
            <w:pPr>
              <w:spacing w:line="288" w:lineRule="auto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周</w:t>
            </w:r>
            <w:r w:rsidR="001145B9">
              <w:rPr>
                <w:rFonts w:ascii="宋体" w:hAnsi="宋体" w:cs="宋体" w:hint="eastAsia"/>
                <w:sz w:val="24"/>
                <w:szCs w:val="24"/>
              </w:rPr>
              <w:t>五</w:t>
            </w:r>
            <w:r>
              <w:rPr>
                <w:rFonts w:ascii="宋体" w:hAnsi="宋体" w:cs="宋体" w:hint="eastAsia"/>
                <w:sz w:val="24"/>
                <w:szCs w:val="24"/>
              </w:rPr>
              <w:t>：虫虫图书馆</w:t>
            </w:r>
          </w:p>
        </w:tc>
        <w:tc>
          <w:tcPr>
            <w:tcW w:w="20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A613A" w14:textId="77777777" w:rsidR="001A205C" w:rsidRDefault="001A205C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20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0B2DC" w14:textId="77777777" w:rsidR="001A205C" w:rsidRDefault="001A205C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</w:tr>
      <w:tr w:rsidR="001A205C" w14:paraId="6EB9F298" w14:textId="77777777" w:rsidTr="00754B48">
        <w:trPr>
          <w:trHeight w:val="1149"/>
          <w:jc w:val="center"/>
        </w:trPr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54C8A" w14:textId="77777777" w:rsidR="001A205C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636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A6E148" w14:textId="57B49B62" w:rsidR="00D94DE0" w:rsidRDefault="00D94DE0" w:rsidP="00D94DE0">
            <w:pPr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1</w:t>
            </w:r>
            <w:r>
              <w:rPr>
                <w:rFonts w:ascii="宋体" w:hAnsi="宋体" w:cs="宋体"/>
                <w:color w:val="000000" w:themeColor="text1"/>
                <w:sz w:val="24"/>
                <w:szCs w:val="24"/>
              </w:rPr>
              <w:t>.</w:t>
            </w:r>
            <w:r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美术：纸条变变变</w:t>
            </w:r>
            <w:r w:rsidR="00835C50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（复习）</w:t>
            </w:r>
          </w:p>
          <w:p w14:paraId="57E3FFFF" w14:textId="211B103B" w:rsidR="00CE3492" w:rsidRPr="00CE3492" w:rsidRDefault="00D94DE0" w:rsidP="00CE3492">
            <w:pPr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2</w:t>
            </w:r>
            <w:r>
              <w:rPr>
                <w:rFonts w:ascii="宋体" w:hAnsi="宋体" w:cs="宋体"/>
                <w:color w:val="000000" w:themeColor="text1"/>
                <w:sz w:val="24"/>
                <w:szCs w:val="24"/>
              </w:rPr>
              <w:t>.</w:t>
            </w:r>
            <w:r w:rsidR="00CE3492" w:rsidRPr="00CE3492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安全：假期安全</w:t>
            </w:r>
          </w:p>
          <w:p w14:paraId="60E0B4AC" w14:textId="77777777" w:rsidR="00CE3492" w:rsidRPr="00CE3492" w:rsidRDefault="00CE3492" w:rsidP="00CE3492">
            <w:pPr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</w:pPr>
            <w:r w:rsidRPr="00CE3492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3.社会：我的假期计划</w:t>
            </w:r>
          </w:p>
          <w:p w14:paraId="2599DC3C" w14:textId="27801EED" w:rsidR="001A205C" w:rsidRDefault="00CE3492" w:rsidP="00CE3492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 w:rsidRPr="00CE3492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4.语言：新年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A2B301" w14:textId="77777777" w:rsidR="001A205C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生成留白：</w:t>
            </w:r>
          </w:p>
        </w:tc>
      </w:tr>
      <w:tr w:rsidR="001A205C" w14:paraId="227EB96C" w14:textId="77777777" w:rsidTr="00754B48">
        <w:trPr>
          <w:trHeight w:val="2209"/>
          <w:jc w:val="center"/>
        </w:trPr>
        <w:tc>
          <w:tcPr>
            <w:tcW w:w="1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9CAB20" w14:textId="77777777" w:rsidR="001A205C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lastRenderedPageBreak/>
              <w:t>户外活动</w:t>
            </w:r>
          </w:p>
        </w:tc>
        <w:tc>
          <w:tcPr>
            <w:tcW w:w="636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5DD8D9" w14:textId="77777777" w:rsidR="001A205C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晴天：</w:t>
            </w:r>
          </w:p>
          <w:p w14:paraId="2A54B7CD" w14:textId="716A9B03" w:rsidR="001A205C" w:rsidRPr="006211C8" w:rsidRDefault="00D94DE0">
            <w:pPr>
              <w:spacing w:line="288" w:lineRule="auto"/>
              <w:rPr>
                <w:rFonts w:ascii="黑体" w:eastAsia="黑体" w:hAnsi="黑体" w:cs="黑体"/>
                <w:color w:val="FF0000"/>
                <w:sz w:val="24"/>
                <w:szCs w:val="24"/>
              </w:rPr>
            </w:pPr>
            <w:r w:rsidRPr="006211C8">
              <w:rPr>
                <w:rFonts w:ascii="宋体" w:hAnsi="宋体" w:cs="宋体"/>
                <w:sz w:val="24"/>
                <w:szCs w:val="24"/>
              </w:rPr>
              <w:t>运动类游戏活动：油桶组合区，勇士大冒险；球类区，足球小子、灌篮高手；投掷区，我是小炮手；滚轮挑战区；快乐民游，滚铁环、走高跷、跳绳、打陀螺、跳竹竿、跳皮筋；轮胎迷宫；骑行区；创造类游戏活动：表演区、美工区、生活区、沙池区、建构区；科探类游戏活动：欢乐戏水池；园艺、劳作类活动：小小种植园</w:t>
            </w:r>
          </w:p>
        </w:tc>
        <w:tc>
          <w:tcPr>
            <w:tcW w:w="20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1C0B71" w14:textId="77777777" w:rsidR="001A205C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本周关注要点：</w:t>
            </w:r>
          </w:p>
          <w:p w14:paraId="41EFAAF8" w14:textId="29B80C20" w:rsidR="001A205C" w:rsidRDefault="00D94DE0">
            <w:pPr>
              <w:spacing w:line="288" w:lineRule="auto"/>
              <w:rPr>
                <w:rFonts w:ascii="黑体" w:eastAsia="黑体" w:hAnsi="黑体" w:cs="黑体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关注区域内幼儿平衡能力的发展情况，及时提醒幼儿注意喝水和休息。</w:t>
            </w:r>
          </w:p>
        </w:tc>
      </w:tr>
      <w:tr w:rsidR="001A205C" w14:paraId="3F60C58B" w14:textId="77777777" w:rsidTr="00754B48">
        <w:trPr>
          <w:trHeight w:val="1149"/>
          <w:jc w:val="center"/>
        </w:trPr>
        <w:tc>
          <w:tcPr>
            <w:tcW w:w="1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C2917" w14:textId="77777777" w:rsidR="001A205C" w:rsidRDefault="001A205C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636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BE154C8" w14:textId="77777777" w:rsidR="001A205C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阴雨天：</w:t>
            </w:r>
          </w:p>
          <w:p w14:paraId="3E7E7F8E" w14:textId="3E503A47" w:rsidR="001A205C" w:rsidRDefault="00D94DE0">
            <w:pPr>
              <w:spacing w:line="288" w:lineRule="auto"/>
              <w:rPr>
                <w:rFonts w:ascii="黑体" w:eastAsia="黑体" w:hAnsi="黑体" w:cs="黑体"/>
                <w:b/>
                <w:bCs/>
                <w:color w:val="FF0000"/>
                <w:sz w:val="24"/>
                <w:szCs w:val="24"/>
              </w:rPr>
            </w:pPr>
            <w:r w:rsidRPr="00D3030C">
              <w:rPr>
                <w:rFonts w:ascii="宋体" w:hAnsi="宋体" w:cs="宋体" w:hint="eastAsia"/>
                <w:sz w:val="24"/>
                <w:szCs w:val="24"/>
              </w:rPr>
              <w:t>跨越山河、欢乐跳跳跳、趣味民间游戏、过障碍投掷、勇气大冒险、快乐揪揪揪、圈圈乐、翻山越岭</w:t>
            </w:r>
          </w:p>
        </w:tc>
        <w:tc>
          <w:tcPr>
            <w:tcW w:w="20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F05104" w14:textId="77777777" w:rsidR="001A205C" w:rsidRDefault="001A205C">
            <w:pPr>
              <w:spacing w:line="288" w:lineRule="auto"/>
              <w:rPr>
                <w:rFonts w:ascii="黑体" w:eastAsia="黑体" w:hAnsi="黑体" w:cs="黑体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1A205C" w14:paraId="0AB15CAE" w14:textId="77777777" w:rsidTr="00754B48">
        <w:trPr>
          <w:trHeight w:val="842"/>
          <w:jc w:val="center"/>
        </w:trPr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73D15" w14:textId="77777777" w:rsidR="001A205C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26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7A8740" w14:textId="77777777" w:rsidR="00D94DE0" w:rsidRDefault="00D94DE0" w:rsidP="00D94DE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爱玩日活动：玩转绳子</w:t>
            </w:r>
          </w:p>
          <w:p w14:paraId="28A38635" w14:textId="77777777" w:rsidR="00D94DE0" w:rsidRDefault="00D94DE0" w:rsidP="00D94DE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班级整理课程：班级植物角的整理</w:t>
            </w:r>
          </w:p>
          <w:p w14:paraId="24605E92" w14:textId="77777777" w:rsidR="00D94DE0" w:rsidRDefault="00D94DE0" w:rsidP="00D94DE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自然角、种植园养护</w:t>
            </w:r>
          </w:p>
          <w:p w14:paraId="2018CD2D" w14:textId="77777777" w:rsidR="00D94DE0" w:rsidRDefault="00D94DE0" w:rsidP="00D94DE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闪亮课程：我最闪亮</w:t>
            </w:r>
          </w:p>
          <w:p w14:paraId="7283EB6C" w14:textId="77777777" w:rsidR="00D94DE0" w:rsidRDefault="00D94DE0" w:rsidP="00D94DE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手指游戏：猴子荡秋千</w:t>
            </w:r>
          </w:p>
          <w:p w14:paraId="253F5BCC" w14:textId="49EB714A" w:rsidR="001A205C" w:rsidRDefault="00D94DE0" w:rsidP="00D94DE0">
            <w:pPr>
              <w:spacing w:line="288" w:lineRule="auto"/>
              <w:rPr>
                <w:rFonts w:ascii="黑体" w:eastAsia="黑体" w:hAnsi="黑体" w:cs="黑体"/>
                <w:b/>
                <w:bCs/>
                <w:color w:val="000000"/>
                <w:spacing w:val="-20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民间游戏：木头人</w:t>
            </w:r>
          </w:p>
        </w:tc>
      </w:tr>
      <w:tr w:rsidR="001A205C" w14:paraId="328D3BBA" w14:textId="77777777" w:rsidTr="00754B48">
        <w:trPr>
          <w:trHeight w:val="967"/>
          <w:jc w:val="center"/>
        </w:trPr>
        <w:tc>
          <w:tcPr>
            <w:tcW w:w="1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3D4232" w14:textId="77777777" w:rsidR="001A205C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自我服务</w:t>
            </w:r>
          </w:p>
          <w:p w14:paraId="362160D7" w14:textId="77777777" w:rsidR="001A205C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98FBD" w14:textId="2C03326D" w:rsidR="00D94DE0" w:rsidRDefault="00D94DE0" w:rsidP="00D94DE0">
            <w:pPr>
              <w:pStyle w:val="16"/>
              <w:tabs>
                <w:tab w:val="left" w:pos="312"/>
              </w:tabs>
              <w:spacing w:line="288" w:lineRule="auto"/>
              <w:ind w:firstLineChars="0" w:firstLine="0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1</w:t>
            </w:r>
            <w:r>
              <w:rPr>
                <w:rFonts w:ascii="宋体" w:hAnsi="宋体" w:cs="宋体"/>
                <w:color w:val="000000" w:themeColor="text1"/>
                <w:sz w:val="24"/>
                <w:szCs w:val="24"/>
              </w:rPr>
              <w:t>.</w:t>
            </w:r>
            <w:r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自己穿脱衣服，自己扣纽扣。</w:t>
            </w:r>
          </w:p>
          <w:p w14:paraId="398CE86E" w14:textId="040551F0" w:rsidR="001A205C" w:rsidRDefault="00D94DE0" w:rsidP="00D94DE0">
            <w:pPr>
              <w:pStyle w:val="16"/>
              <w:spacing w:line="288" w:lineRule="auto"/>
              <w:ind w:firstLineChars="0" w:firstLine="0"/>
              <w:rPr>
                <w:rFonts w:ascii="黑体" w:eastAsia="黑体" w:hAnsi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2</w:t>
            </w:r>
            <w:r>
              <w:rPr>
                <w:rFonts w:ascii="宋体" w:hAnsi="宋体" w:cs="宋体"/>
                <w:color w:val="000000" w:themeColor="text1"/>
                <w:sz w:val="24"/>
                <w:szCs w:val="24"/>
              </w:rPr>
              <w:t>.</w:t>
            </w:r>
            <w:r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自己用衣架挂外套。</w:t>
            </w:r>
          </w:p>
        </w:tc>
        <w:tc>
          <w:tcPr>
            <w:tcW w:w="4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D9302" w14:textId="77777777" w:rsidR="001A205C" w:rsidRDefault="00000000">
            <w:pPr>
              <w:pStyle w:val="16"/>
              <w:spacing w:line="288" w:lineRule="auto"/>
              <w:ind w:firstLineChars="0" w:firstLine="0"/>
              <w:rPr>
                <w:rFonts w:ascii="黑体" w:eastAsia="黑体" w:hAnsi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kern w:val="0"/>
                <w:sz w:val="24"/>
                <w:szCs w:val="24"/>
              </w:rPr>
              <w:t>本周关注要点：</w:t>
            </w:r>
          </w:p>
          <w:p w14:paraId="1CBDA5C5" w14:textId="441D98AB" w:rsidR="001A205C" w:rsidRDefault="00D94DE0">
            <w:pPr>
              <w:pStyle w:val="16"/>
              <w:spacing w:line="288" w:lineRule="auto"/>
              <w:ind w:firstLineChars="0" w:firstLine="0"/>
              <w:rPr>
                <w:rFonts w:ascii="黑体" w:eastAsia="黑体" w:hAnsi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午睡前幼儿能自己用衣架挂好外套。</w:t>
            </w:r>
          </w:p>
        </w:tc>
      </w:tr>
      <w:tr w:rsidR="001A205C" w14:paraId="1CA779B6" w14:textId="77777777" w:rsidTr="00754B48">
        <w:trPr>
          <w:trHeight w:val="616"/>
          <w:jc w:val="center"/>
        </w:trPr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91B25" w14:textId="77777777" w:rsidR="001A205C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环境创设</w:t>
            </w:r>
          </w:p>
          <w:p w14:paraId="7CD34CB4" w14:textId="77777777" w:rsidR="001A205C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与资源利用</w:t>
            </w:r>
          </w:p>
        </w:tc>
        <w:tc>
          <w:tcPr>
            <w:tcW w:w="84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05E21" w14:textId="77777777" w:rsidR="00D94DE0" w:rsidRDefault="00D94DE0" w:rsidP="00D94DE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1.收集各种材质、颜色、款式的纸的实物，以及用纸制作的作品，展示在摆台中，让幼儿感受纸的艺术美。</w:t>
            </w:r>
          </w:p>
          <w:p w14:paraId="513295BE" w14:textId="636CC37A" w:rsidR="001A205C" w:rsidRDefault="00D94DE0" w:rsidP="00D94DE0">
            <w:pPr>
              <w:spacing w:line="288" w:lineRule="auto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2.在主题墙中分类展示各种各样的纸的碎片，以及幼儿寻找各种各样纸的过程的照片，</w:t>
            </w:r>
            <w:r w:rsidR="001145B9">
              <w:rPr>
                <w:rFonts w:ascii="宋体" w:hAnsi="宋体" w:hint="eastAsia"/>
                <w:sz w:val="24"/>
              </w:rPr>
              <w:t>完成</w:t>
            </w:r>
            <w:r>
              <w:rPr>
                <w:rFonts w:ascii="宋体" w:hAnsi="宋体" w:hint="eastAsia"/>
                <w:sz w:val="24"/>
              </w:rPr>
              <w:t>《我知道的纸》调查表。</w:t>
            </w:r>
          </w:p>
        </w:tc>
      </w:tr>
      <w:tr w:rsidR="001A205C" w14:paraId="145E96BC" w14:textId="77777777" w:rsidTr="00754B48">
        <w:trPr>
          <w:trHeight w:val="572"/>
          <w:jc w:val="center"/>
        </w:trPr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4ECDE" w14:textId="77777777" w:rsidR="001A205C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B6CFC" w14:textId="77777777" w:rsidR="00D94DE0" w:rsidRDefault="00D94DE0" w:rsidP="00D94DE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1.周末家长与幼儿一起用纸进行创意拼贴画，体验拼贴画的创意与乐趣。</w:t>
            </w:r>
          </w:p>
          <w:p w14:paraId="522FF1DD" w14:textId="4150E8F9" w:rsidR="001A205C" w:rsidRDefault="00D94DE0" w:rsidP="00D94DE0">
            <w:pPr>
              <w:spacing w:line="288" w:lineRule="auto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2.鼓励家长和幼儿一起寻找身边的各种纸，以丰富幼儿的经验。</w:t>
            </w:r>
          </w:p>
        </w:tc>
      </w:tr>
      <w:tr w:rsidR="001A205C" w14:paraId="547474E0" w14:textId="77777777" w:rsidTr="00754B48">
        <w:trPr>
          <w:trHeight w:val="557"/>
          <w:jc w:val="center"/>
        </w:trPr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96FE9" w14:textId="77777777" w:rsidR="001A205C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备注</w:t>
            </w:r>
          </w:p>
        </w:tc>
        <w:tc>
          <w:tcPr>
            <w:tcW w:w="84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6E74E" w14:textId="77777777" w:rsidR="001A205C" w:rsidRDefault="001A205C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</w:tr>
    </w:tbl>
    <w:p w14:paraId="12B4918A" w14:textId="29CB9E7E" w:rsidR="001A205C" w:rsidRDefault="00000000">
      <w:pPr>
        <w:wordWrap w:val="0"/>
        <w:ind w:right="480"/>
        <w:jc w:val="right"/>
        <w:rPr>
          <w:rFonts w:ascii="黑体" w:eastAsia="黑体" w:hAnsi="黑体" w:cs="黑体"/>
          <w:b/>
          <w:bCs/>
          <w:sz w:val="24"/>
          <w:szCs w:val="24"/>
        </w:rPr>
      </w:pPr>
      <w:r>
        <w:rPr>
          <w:rFonts w:ascii="黑体" w:eastAsia="黑体" w:hAnsi="黑体" w:cs="黑体" w:hint="eastAsia"/>
          <w:b/>
          <w:bCs/>
          <w:sz w:val="24"/>
          <w:szCs w:val="24"/>
        </w:rPr>
        <w:t xml:space="preserve">     </w:t>
      </w:r>
      <w:r w:rsidR="006211C8">
        <w:rPr>
          <w:rFonts w:ascii="黑体" w:eastAsia="黑体" w:hAnsi="黑体" w:cs="黑体"/>
          <w:b/>
          <w:bCs/>
          <w:sz w:val="24"/>
          <w:szCs w:val="24"/>
        </w:rPr>
        <w:t xml:space="preserve">  </w:t>
      </w:r>
      <w:r>
        <w:rPr>
          <w:rFonts w:ascii="黑体" w:eastAsia="黑体" w:hAnsi="黑体" w:cs="黑体" w:hint="eastAsia"/>
          <w:b/>
          <w:bCs/>
          <w:sz w:val="24"/>
          <w:szCs w:val="24"/>
        </w:rPr>
        <w:t xml:space="preserve"> 班级教师：</w:t>
      </w:r>
      <w:r w:rsidR="006211C8">
        <w:rPr>
          <w:rFonts w:ascii="黑体" w:eastAsia="黑体" w:hAnsi="黑体" w:cs="黑体" w:hint="eastAsia"/>
          <w:b/>
          <w:bCs/>
          <w:sz w:val="24"/>
          <w:szCs w:val="24"/>
        </w:rPr>
        <w:t xml:space="preserve">刘婧 </w:t>
      </w:r>
      <w:r w:rsidR="006211C8">
        <w:rPr>
          <w:rFonts w:ascii="黑体" w:eastAsia="黑体" w:hAnsi="黑体" w:cs="黑体"/>
          <w:b/>
          <w:bCs/>
          <w:sz w:val="24"/>
          <w:szCs w:val="24"/>
        </w:rPr>
        <w:t xml:space="preserve"> </w:t>
      </w:r>
      <w:r w:rsidR="006211C8">
        <w:rPr>
          <w:rFonts w:ascii="黑体" w:eastAsia="黑体" w:hAnsi="黑体" w:cs="黑体" w:hint="eastAsia"/>
          <w:b/>
          <w:bCs/>
          <w:sz w:val="24"/>
          <w:szCs w:val="24"/>
        </w:rPr>
        <w:t>朱瑞涛</w:t>
      </w:r>
      <w:r>
        <w:rPr>
          <w:rFonts w:ascii="黑体" w:eastAsia="黑体" w:hAnsi="黑体" w:cs="黑体" w:hint="eastAsia"/>
          <w:b/>
          <w:bCs/>
          <w:sz w:val="24"/>
          <w:szCs w:val="24"/>
        </w:rPr>
        <w:t xml:space="preserve"> </w:t>
      </w:r>
    </w:p>
    <w:p w14:paraId="34401EA5" w14:textId="77777777" w:rsidR="001A205C" w:rsidRDefault="001A205C"/>
    <w:sectPr w:rsidR="001A205C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89B2AC" w14:textId="77777777" w:rsidR="00CF56BB" w:rsidRDefault="00CF56BB">
      <w:r>
        <w:separator/>
      </w:r>
    </w:p>
  </w:endnote>
  <w:endnote w:type="continuationSeparator" w:id="0">
    <w:p w14:paraId="684D6B70" w14:textId="77777777" w:rsidR="00CF56BB" w:rsidRDefault="00CF56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0F26E4" w14:textId="77777777" w:rsidR="001A205C" w:rsidRDefault="00000000">
    <w:pPr>
      <w:pStyle w:val="a6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7B1230B" wp14:editId="319A0BD4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5DEEB982" id="直接连接符 2" o:spid="_x0000_s1026" style="position:absolute;left:0;text-align:lef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05pt,-1.85pt" to="415.8pt,-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" strokeweight=".5pt">
              <v:stroke joinstyle="miter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</w:t>
    </w:r>
    <w:r>
      <w:rPr>
        <w:rFonts w:hint="eastAsia"/>
      </w:rPr>
      <w:t>爱心凝聚</w:t>
    </w:r>
    <w:r>
      <w:rPr>
        <w:rFonts w:hint="eastAsia"/>
      </w:rPr>
      <w:t xml:space="preserve">  </w:t>
    </w:r>
    <w:r>
      <w:rPr>
        <w:rFonts w:hint="eastAsia"/>
      </w:rPr>
      <w:t>童心创想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FEEFFB" w14:textId="77777777" w:rsidR="00CF56BB" w:rsidRDefault="00CF56BB">
      <w:r>
        <w:separator/>
      </w:r>
    </w:p>
  </w:footnote>
  <w:footnote w:type="continuationSeparator" w:id="0">
    <w:p w14:paraId="0B9EF3EC" w14:textId="77777777" w:rsidR="00CF56BB" w:rsidRDefault="00CF56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360A7F" w14:textId="77777777" w:rsidR="001A205C" w:rsidRDefault="00000000">
    <w:pPr>
      <w:pStyle w:val="a6"/>
      <w:pBdr>
        <w:bottom w:val="single" w:sz="4" w:space="0" w:color="auto"/>
      </w:pBdr>
    </w:pPr>
    <w:r>
      <w:rPr>
        <w:rFonts w:hint="eastAsia"/>
        <w:noProof/>
      </w:rPr>
      <w:drawing>
        <wp:anchor distT="0" distB="0" distL="114300" distR="114300" simplePos="0" relativeHeight="251660288" behindDoc="1" locked="0" layoutInCell="1" allowOverlap="1" wp14:anchorId="2E2015CE" wp14:editId="1FF150B0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 w14:paraId="113D5A05" w14:textId="77777777" w:rsidR="001A205C" w:rsidRDefault="00000000">
    <w:pPr>
      <w:pStyle w:val="a6"/>
      <w:pBdr>
        <w:bottom w:val="single" w:sz="4" w:space="0" w:color="auto"/>
      </w:pBdr>
    </w:pPr>
    <w:r>
      <w:rPr>
        <w:rFonts w:hint="eastAsia"/>
      </w:rPr>
      <w:t xml:space="preserve">                                        </w:t>
    </w:r>
    <w:r>
      <w:rPr>
        <w:rFonts w:hint="eastAsia"/>
      </w:rPr>
      <w:t>爱</w:t>
    </w:r>
    <w:r>
      <w:rPr>
        <w:rFonts w:ascii="宋体" w:hAnsi="宋体" w:hint="eastAsia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2C09577"/>
    <w:multiLevelType w:val="singleLevel"/>
    <w:tmpl w:val="B2C09577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 w16cid:durableId="13809323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zQ5MWY3MzhhZTc2YTc3MzIxYWM0NTZiOTgyZmViMjQifQ=="/>
  </w:docVars>
  <w:rsids>
    <w:rsidRoot w:val="00083673"/>
    <w:rsid w:val="00030FA7"/>
    <w:rsid w:val="00032DD4"/>
    <w:rsid w:val="000340C9"/>
    <w:rsid w:val="00083673"/>
    <w:rsid w:val="000C1492"/>
    <w:rsid w:val="000D2EE5"/>
    <w:rsid w:val="001031A1"/>
    <w:rsid w:val="001145B9"/>
    <w:rsid w:val="001A205C"/>
    <w:rsid w:val="001F511F"/>
    <w:rsid w:val="002033B0"/>
    <w:rsid w:val="0025703F"/>
    <w:rsid w:val="0032180A"/>
    <w:rsid w:val="00367B91"/>
    <w:rsid w:val="003B1A94"/>
    <w:rsid w:val="003D145B"/>
    <w:rsid w:val="003F7BD5"/>
    <w:rsid w:val="004547D2"/>
    <w:rsid w:val="00471DF7"/>
    <w:rsid w:val="004B1C34"/>
    <w:rsid w:val="004B2B21"/>
    <w:rsid w:val="004D611D"/>
    <w:rsid w:val="006211C8"/>
    <w:rsid w:val="006247A7"/>
    <w:rsid w:val="0068582E"/>
    <w:rsid w:val="006C0761"/>
    <w:rsid w:val="00700946"/>
    <w:rsid w:val="00754B48"/>
    <w:rsid w:val="008034CD"/>
    <w:rsid w:val="00831534"/>
    <w:rsid w:val="008330B5"/>
    <w:rsid w:val="008359CB"/>
    <w:rsid w:val="00835C50"/>
    <w:rsid w:val="008A3A48"/>
    <w:rsid w:val="008E7304"/>
    <w:rsid w:val="009F3807"/>
    <w:rsid w:val="00A43D7A"/>
    <w:rsid w:val="00A4600E"/>
    <w:rsid w:val="00AD15DE"/>
    <w:rsid w:val="00AE07F0"/>
    <w:rsid w:val="00B72EA3"/>
    <w:rsid w:val="00C6270F"/>
    <w:rsid w:val="00C84DFF"/>
    <w:rsid w:val="00C86CBA"/>
    <w:rsid w:val="00C86FEC"/>
    <w:rsid w:val="00CE3492"/>
    <w:rsid w:val="00CF56BB"/>
    <w:rsid w:val="00D33778"/>
    <w:rsid w:val="00D54DFF"/>
    <w:rsid w:val="00D628A1"/>
    <w:rsid w:val="00D94DE0"/>
    <w:rsid w:val="00DE263E"/>
    <w:rsid w:val="00E93E7F"/>
    <w:rsid w:val="00F0119D"/>
    <w:rsid w:val="00F51302"/>
    <w:rsid w:val="00F61DFC"/>
    <w:rsid w:val="00FB26B7"/>
    <w:rsid w:val="00FC4625"/>
    <w:rsid w:val="0A832F99"/>
    <w:rsid w:val="0BA8065F"/>
    <w:rsid w:val="0C9A7306"/>
    <w:rsid w:val="0EB10D82"/>
    <w:rsid w:val="114E14A9"/>
    <w:rsid w:val="119836EC"/>
    <w:rsid w:val="13A5156F"/>
    <w:rsid w:val="14501C20"/>
    <w:rsid w:val="157F21C8"/>
    <w:rsid w:val="1DC85222"/>
    <w:rsid w:val="21A17E97"/>
    <w:rsid w:val="25EF78F8"/>
    <w:rsid w:val="2BE21FBB"/>
    <w:rsid w:val="30AD2D48"/>
    <w:rsid w:val="31A11CF2"/>
    <w:rsid w:val="37384EA6"/>
    <w:rsid w:val="38284F1B"/>
    <w:rsid w:val="3F63038C"/>
    <w:rsid w:val="4251506E"/>
    <w:rsid w:val="42C27D1A"/>
    <w:rsid w:val="436A5E03"/>
    <w:rsid w:val="468F7C85"/>
    <w:rsid w:val="473521A5"/>
    <w:rsid w:val="479954ED"/>
    <w:rsid w:val="47EB337E"/>
    <w:rsid w:val="4A6F2535"/>
    <w:rsid w:val="4A77763C"/>
    <w:rsid w:val="4E69643E"/>
    <w:rsid w:val="51363E6A"/>
    <w:rsid w:val="52873552"/>
    <w:rsid w:val="54150775"/>
    <w:rsid w:val="573A2391"/>
    <w:rsid w:val="5F6446D8"/>
    <w:rsid w:val="5F926F9A"/>
    <w:rsid w:val="5FEB15AB"/>
    <w:rsid w:val="68DC4DE2"/>
    <w:rsid w:val="698A6F34"/>
    <w:rsid w:val="6B3D44FB"/>
    <w:rsid w:val="6CB73B9C"/>
    <w:rsid w:val="6F655B31"/>
    <w:rsid w:val="781E5417"/>
    <w:rsid w:val="78CF6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82E2BA7"/>
  <w15:docId w15:val="{3D2E898A-74E4-4AC5-83A2-A58F9C3549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ajorHAnsi" w:eastAsiaTheme="majorEastAsia" w:hAnsiTheme="majorHAnsi" w:cstheme="maj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widowControl/>
      <w:pBdr>
        <w:bottom w:val="thinThickSmallGap" w:sz="12" w:space="1" w:color="943634" w:themeColor="accent2" w:themeShade="BF"/>
      </w:pBdr>
      <w:spacing w:before="400" w:after="200" w:line="252" w:lineRule="auto"/>
      <w:jc w:val="center"/>
      <w:outlineLvl w:val="0"/>
    </w:pPr>
    <w:rPr>
      <w:rFonts w:asciiTheme="majorHAnsi" w:eastAsiaTheme="majorEastAsia" w:hAnsiTheme="majorHAnsi" w:cstheme="majorBidi"/>
      <w:caps/>
      <w:color w:val="632423" w:themeColor="accent2" w:themeShade="80"/>
      <w:spacing w:val="20"/>
      <w:kern w:val="0"/>
      <w:sz w:val="28"/>
      <w:szCs w:val="28"/>
      <w:lang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widowControl/>
      <w:pBdr>
        <w:bottom w:val="single" w:sz="4" w:space="1" w:color="622423" w:themeColor="accent2" w:themeShade="7F"/>
      </w:pBdr>
      <w:spacing w:before="400" w:after="200" w:line="252" w:lineRule="auto"/>
      <w:jc w:val="center"/>
      <w:outlineLvl w:val="1"/>
    </w:pPr>
    <w:rPr>
      <w:rFonts w:asciiTheme="majorHAnsi" w:eastAsiaTheme="majorEastAsia" w:hAnsiTheme="majorHAnsi" w:cstheme="majorBidi"/>
      <w:caps/>
      <w:color w:val="632423" w:themeColor="accent2" w:themeShade="80"/>
      <w:spacing w:val="15"/>
      <w:kern w:val="0"/>
      <w:sz w:val="24"/>
      <w:szCs w:val="24"/>
      <w:lang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widowControl/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 w:after="200" w:line="252" w:lineRule="auto"/>
      <w:jc w:val="center"/>
      <w:outlineLvl w:val="2"/>
    </w:pPr>
    <w:rPr>
      <w:rFonts w:asciiTheme="majorHAnsi" w:eastAsiaTheme="majorEastAsia" w:hAnsiTheme="majorHAnsi" w:cstheme="majorBidi"/>
      <w:caps/>
      <w:color w:val="632423" w:themeColor="accent2" w:themeShade="80"/>
      <w:kern w:val="0"/>
      <w:sz w:val="24"/>
      <w:szCs w:val="24"/>
      <w:lang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widowControl/>
      <w:pBdr>
        <w:bottom w:val="dotted" w:sz="4" w:space="1" w:color="943634" w:themeColor="accent2" w:themeShade="BF"/>
      </w:pBdr>
      <w:spacing w:after="120" w:line="252" w:lineRule="auto"/>
      <w:jc w:val="center"/>
      <w:outlineLvl w:val="3"/>
    </w:pPr>
    <w:rPr>
      <w:rFonts w:asciiTheme="majorHAnsi" w:eastAsiaTheme="majorEastAsia" w:hAnsiTheme="majorHAnsi" w:cstheme="majorBidi"/>
      <w:caps/>
      <w:color w:val="632423" w:themeColor="accent2" w:themeShade="80"/>
      <w:spacing w:val="10"/>
      <w:kern w:val="0"/>
      <w:sz w:val="22"/>
      <w:lang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widowControl/>
      <w:spacing w:before="320" w:after="120" w:line="252" w:lineRule="auto"/>
      <w:jc w:val="center"/>
      <w:outlineLvl w:val="4"/>
    </w:pPr>
    <w:rPr>
      <w:rFonts w:asciiTheme="majorHAnsi" w:eastAsiaTheme="majorEastAsia" w:hAnsiTheme="majorHAnsi" w:cstheme="majorBidi"/>
      <w:caps/>
      <w:color w:val="632423" w:themeColor="accent2" w:themeShade="80"/>
      <w:spacing w:val="10"/>
      <w:kern w:val="0"/>
      <w:sz w:val="22"/>
      <w:lang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widowControl/>
      <w:spacing w:after="120" w:line="252" w:lineRule="auto"/>
      <w:jc w:val="center"/>
      <w:outlineLvl w:val="5"/>
    </w:pPr>
    <w:rPr>
      <w:rFonts w:asciiTheme="majorHAnsi" w:eastAsiaTheme="majorEastAsia" w:hAnsiTheme="majorHAnsi" w:cstheme="majorBidi"/>
      <w:caps/>
      <w:color w:val="943634" w:themeColor="accent2" w:themeShade="BF"/>
      <w:spacing w:val="10"/>
      <w:kern w:val="0"/>
      <w:sz w:val="22"/>
      <w:lang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widowControl/>
      <w:spacing w:after="120" w:line="252" w:lineRule="auto"/>
      <w:jc w:val="center"/>
      <w:outlineLvl w:val="6"/>
    </w:pPr>
    <w:rPr>
      <w:rFonts w:asciiTheme="majorHAnsi" w:eastAsiaTheme="majorEastAsia" w:hAnsiTheme="majorHAnsi" w:cstheme="majorBidi"/>
      <w:i/>
      <w:iCs/>
      <w:caps/>
      <w:color w:val="943634" w:themeColor="accent2" w:themeShade="BF"/>
      <w:spacing w:val="10"/>
      <w:kern w:val="0"/>
      <w:sz w:val="22"/>
      <w:lang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widowControl/>
      <w:spacing w:after="120" w:line="252" w:lineRule="auto"/>
      <w:jc w:val="center"/>
      <w:outlineLvl w:val="7"/>
    </w:pPr>
    <w:rPr>
      <w:rFonts w:asciiTheme="majorHAnsi" w:eastAsiaTheme="majorEastAsia" w:hAnsiTheme="majorHAnsi" w:cstheme="majorBidi"/>
      <w:caps/>
      <w:spacing w:val="10"/>
      <w:kern w:val="0"/>
      <w:sz w:val="20"/>
      <w:szCs w:val="20"/>
      <w:lang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widowControl/>
      <w:spacing w:after="120" w:line="252" w:lineRule="auto"/>
      <w:jc w:val="center"/>
      <w:outlineLvl w:val="8"/>
    </w:pPr>
    <w:rPr>
      <w:rFonts w:asciiTheme="majorHAnsi" w:eastAsiaTheme="majorEastAsia" w:hAnsiTheme="majorHAnsi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semiHidden/>
    <w:unhideWhenUsed/>
    <w:qFormat/>
    <w:pPr>
      <w:widowControl/>
      <w:spacing w:after="200" w:line="252" w:lineRule="auto"/>
      <w:jc w:val="left"/>
    </w:pPr>
    <w:rPr>
      <w:rFonts w:asciiTheme="majorHAnsi" w:eastAsiaTheme="majorEastAsia" w:hAnsiTheme="majorHAnsi" w:cstheme="majorBidi"/>
      <w:caps/>
      <w:spacing w:val="10"/>
      <w:kern w:val="0"/>
      <w:sz w:val="18"/>
      <w:szCs w:val="18"/>
      <w:lang w:eastAsia="en-US" w:bidi="en-US"/>
    </w:rPr>
  </w:style>
  <w:style w:type="paragraph" w:styleId="a4">
    <w:name w:val="Balloon Text"/>
    <w:basedOn w:val="a"/>
    <w:link w:val="a5"/>
    <w:uiPriority w:val="99"/>
    <w:semiHidden/>
    <w:unhideWhenUsed/>
    <w:qFormat/>
    <w:rPr>
      <w:sz w:val="18"/>
      <w:szCs w:val="18"/>
    </w:rPr>
  </w:style>
  <w:style w:type="paragraph" w:styleId="a6">
    <w:name w:val="footer"/>
    <w:basedOn w:val="a"/>
    <w:link w:val="a7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8">
    <w:name w:val="header"/>
    <w:basedOn w:val="a"/>
    <w:link w:val="a9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Subtitle"/>
    <w:basedOn w:val="a"/>
    <w:next w:val="a"/>
    <w:link w:val="ab"/>
    <w:uiPriority w:val="11"/>
    <w:qFormat/>
    <w:pPr>
      <w:widowControl/>
      <w:spacing w:after="560"/>
      <w:jc w:val="center"/>
    </w:pPr>
    <w:rPr>
      <w:rFonts w:asciiTheme="majorHAnsi" w:eastAsiaTheme="majorEastAsia" w:hAnsiTheme="majorHAnsi" w:cstheme="majorBidi"/>
      <w:caps/>
      <w:spacing w:val="20"/>
      <w:kern w:val="0"/>
      <w:sz w:val="18"/>
      <w:szCs w:val="18"/>
      <w:lang w:eastAsia="en-US" w:bidi="en-US"/>
    </w:rPr>
  </w:style>
  <w:style w:type="paragraph" w:styleId="ac">
    <w:name w:val="Title"/>
    <w:basedOn w:val="a"/>
    <w:next w:val="a"/>
    <w:link w:val="ad"/>
    <w:uiPriority w:val="10"/>
    <w:qFormat/>
    <w:pPr>
      <w:widowControl/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/>
      <w:jc w:val="center"/>
    </w:pPr>
    <w:rPr>
      <w:rFonts w:asciiTheme="majorHAnsi" w:eastAsiaTheme="majorEastAsia" w:hAnsiTheme="majorHAnsi" w:cstheme="majorBidi"/>
      <w:caps/>
      <w:color w:val="632423" w:themeColor="accent2" w:themeShade="80"/>
      <w:spacing w:val="50"/>
      <w:kern w:val="0"/>
      <w:sz w:val="44"/>
      <w:szCs w:val="44"/>
      <w:lang w:eastAsia="en-US" w:bidi="en-US"/>
    </w:rPr>
  </w:style>
  <w:style w:type="table" w:styleId="ae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uiPriority w:val="22"/>
    <w:qFormat/>
    <w:rPr>
      <w:b/>
      <w:bCs/>
      <w:color w:val="943634" w:themeColor="accent2" w:themeShade="BF"/>
      <w:spacing w:val="5"/>
    </w:rPr>
  </w:style>
  <w:style w:type="character" w:styleId="af0">
    <w:name w:val="Emphasis"/>
    <w:uiPriority w:val="20"/>
    <w:qFormat/>
    <w:rPr>
      <w:caps/>
      <w:spacing w:val="5"/>
      <w:sz w:val="20"/>
      <w:szCs w:val="20"/>
    </w:rPr>
  </w:style>
  <w:style w:type="character" w:customStyle="1" w:styleId="10">
    <w:name w:val="标题 1 字符"/>
    <w:basedOn w:val="a0"/>
    <w:link w:val="1"/>
    <w:uiPriority w:val="9"/>
    <w:qFormat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20">
    <w:name w:val="标题 2 字符"/>
    <w:basedOn w:val="a0"/>
    <w:link w:val="2"/>
    <w:uiPriority w:val="9"/>
    <w:semiHidden/>
    <w:qFormat/>
    <w:rPr>
      <w:caps/>
      <w:color w:val="632423" w:themeColor="accent2" w:themeShade="80"/>
      <w:spacing w:val="15"/>
      <w:sz w:val="24"/>
      <w:szCs w:val="24"/>
    </w:rPr>
  </w:style>
  <w:style w:type="character" w:customStyle="1" w:styleId="30">
    <w:name w:val="标题 3 字符"/>
    <w:basedOn w:val="a0"/>
    <w:link w:val="3"/>
    <w:uiPriority w:val="9"/>
    <w:semiHidden/>
    <w:qFormat/>
    <w:rPr>
      <w:rFonts w:eastAsiaTheme="majorEastAsia" w:cstheme="majorBidi"/>
      <w:caps/>
      <w:color w:val="632423" w:themeColor="accent2" w:themeShade="80"/>
      <w:sz w:val="24"/>
      <w:szCs w:val="24"/>
    </w:rPr>
  </w:style>
  <w:style w:type="character" w:customStyle="1" w:styleId="40">
    <w:name w:val="标题 4 字符"/>
    <w:basedOn w:val="a0"/>
    <w:link w:val="4"/>
    <w:uiPriority w:val="9"/>
    <w:semiHidden/>
    <w:qFormat/>
    <w:rPr>
      <w:rFonts w:eastAsiaTheme="majorEastAsia" w:cstheme="majorBidi"/>
      <w:caps/>
      <w:color w:val="632423" w:themeColor="accent2" w:themeShade="80"/>
      <w:spacing w:val="10"/>
    </w:rPr>
  </w:style>
  <w:style w:type="character" w:customStyle="1" w:styleId="50">
    <w:name w:val="标题 5 字符"/>
    <w:basedOn w:val="a0"/>
    <w:link w:val="5"/>
    <w:uiPriority w:val="9"/>
    <w:semiHidden/>
    <w:qFormat/>
    <w:rPr>
      <w:rFonts w:eastAsiaTheme="majorEastAsia" w:cstheme="majorBidi"/>
      <w:caps/>
      <w:color w:val="632423" w:themeColor="accent2" w:themeShade="80"/>
      <w:spacing w:val="10"/>
    </w:rPr>
  </w:style>
  <w:style w:type="character" w:customStyle="1" w:styleId="60">
    <w:name w:val="标题 6 字符"/>
    <w:basedOn w:val="a0"/>
    <w:link w:val="6"/>
    <w:uiPriority w:val="9"/>
    <w:semiHidden/>
    <w:qFormat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70">
    <w:name w:val="标题 7 字符"/>
    <w:basedOn w:val="a0"/>
    <w:link w:val="7"/>
    <w:uiPriority w:val="9"/>
    <w:semiHidden/>
    <w:qFormat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80">
    <w:name w:val="标题 8 字符"/>
    <w:basedOn w:val="a0"/>
    <w:link w:val="8"/>
    <w:uiPriority w:val="9"/>
    <w:semiHidden/>
    <w:qFormat/>
    <w:rPr>
      <w:rFonts w:eastAsiaTheme="majorEastAsia" w:cstheme="majorBidi"/>
      <w:caps/>
      <w:spacing w:val="10"/>
      <w:sz w:val="20"/>
      <w:szCs w:val="20"/>
    </w:rPr>
  </w:style>
  <w:style w:type="character" w:customStyle="1" w:styleId="90">
    <w:name w:val="标题 9 字符"/>
    <w:basedOn w:val="a0"/>
    <w:link w:val="9"/>
    <w:uiPriority w:val="9"/>
    <w:semiHidden/>
    <w:qFormat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ad">
    <w:name w:val="标题 字符"/>
    <w:basedOn w:val="a0"/>
    <w:link w:val="ac"/>
    <w:uiPriority w:val="10"/>
    <w:qFormat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character" w:customStyle="1" w:styleId="ab">
    <w:name w:val="副标题 字符"/>
    <w:basedOn w:val="a0"/>
    <w:link w:val="aa"/>
    <w:uiPriority w:val="11"/>
    <w:qFormat/>
    <w:rPr>
      <w:rFonts w:eastAsiaTheme="majorEastAsia" w:cstheme="majorBidi"/>
      <w:caps/>
      <w:spacing w:val="20"/>
      <w:sz w:val="18"/>
      <w:szCs w:val="18"/>
    </w:rPr>
  </w:style>
  <w:style w:type="paragraph" w:styleId="af1">
    <w:name w:val="No Spacing"/>
    <w:basedOn w:val="a"/>
    <w:link w:val="af2"/>
    <w:uiPriority w:val="1"/>
    <w:qFormat/>
    <w:pPr>
      <w:widowControl/>
      <w:jc w:val="left"/>
    </w:pPr>
    <w:rPr>
      <w:rFonts w:asciiTheme="majorHAnsi" w:eastAsiaTheme="majorEastAsia" w:hAnsiTheme="majorHAnsi" w:cstheme="majorBidi"/>
      <w:kern w:val="0"/>
      <w:sz w:val="22"/>
      <w:lang w:eastAsia="en-US" w:bidi="en-US"/>
    </w:rPr>
  </w:style>
  <w:style w:type="character" w:customStyle="1" w:styleId="af2">
    <w:name w:val="无间隔 字符"/>
    <w:basedOn w:val="a0"/>
    <w:link w:val="af1"/>
    <w:uiPriority w:val="1"/>
    <w:qFormat/>
  </w:style>
  <w:style w:type="paragraph" w:styleId="af3">
    <w:name w:val="List Paragraph"/>
    <w:basedOn w:val="a"/>
    <w:uiPriority w:val="34"/>
    <w:qFormat/>
    <w:pPr>
      <w:widowControl/>
      <w:spacing w:after="200" w:line="252" w:lineRule="auto"/>
      <w:ind w:left="720"/>
      <w:contextualSpacing/>
      <w:jc w:val="left"/>
    </w:pPr>
    <w:rPr>
      <w:rFonts w:asciiTheme="majorHAnsi" w:eastAsiaTheme="majorEastAsia" w:hAnsiTheme="majorHAnsi" w:cstheme="majorBidi"/>
      <w:kern w:val="0"/>
      <w:sz w:val="22"/>
      <w:lang w:eastAsia="en-US" w:bidi="en-US"/>
    </w:rPr>
  </w:style>
  <w:style w:type="paragraph" w:styleId="af4">
    <w:name w:val="Quote"/>
    <w:basedOn w:val="a"/>
    <w:next w:val="a"/>
    <w:link w:val="af5"/>
    <w:uiPriority w:val="29"/>
    <w:qFormat/>
    <w:pPr>
      <w:widowControl/>
      <w:spacing w:after="200" w:line="252" w:lineRule="auto"/>
      <w:jc w:val="left"/>
    </w:pPr>
    <w:rPr>
      <w:rFonts w:asciiTheme="majorHAnsi" w:eastAsiaTheme="majorEastAsia" w:hAnsiTheme="majorHAnsi" w:cstheme="majorBidi"/>
      <w:i/>
      <w:iCs/>
      <w:kern w:val="0"/>
      <w:sz w:val="22"/>
      <w:lang w:eastAsia="en-US" w:bidi="en-US"/>
    </w:rPr>
  </w:style>
  <w:style w:type="character" w:customStyle="1" w:styleId="af5">
    <w:name w:val="引用 字符"/>
    <w:basedOn w:val="a0"/>
    <w:link w:val="af4"/>
    <w:uiPriority w:val="29"/>
    <w:qFormat/>
    <w:rPr>
      <w:rFonts w:eastAsiaTheme="majorEastAsia" w:cstheme="majorBidi"/>
      <w:i/>
      <w:iCs/>
    </w:rPr>
  </w:style>
  <w:style w:type="paragraph" w:styleId="af6">
    <w:name w:val="Intense Quote"/>
    <w:basedOn w:val="a"/>
    <w:next w:val="a"/>
    <w:link w:val="af7"/>
    <w:uiPriority w:val="30"/>
    <w:qFormat/>
    <w:pPr>
      <w:widowControl/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after="200" w:line="300" w:lineRule="auto"/>
      <w:ind w:left="1440" w:right="1440"/>
      <w:jc w:val="left"/>
    </w:pPr>
    <w:rPr>
      <w:rFonts w:asciiTheme="majorHAnsi" w:eastAsiaTheme="majorEastAsia" w:hAnsiTheme="majorHAnsi" w:cstheme="majorBidi"/>
      <w:caps/>
      <w:color w:val="6324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af7">
    <w:name w:val="明显引用 字符"/>
    <w:basedOn w:val="a0"/>
    <w:link w:val="af6"/>
    <w:uiPriority w:val="30"/>
    <w:qFormat/>
    <w:rPr>
      <w:rFonts w:eastAsiaTheme="majorEastAsia" w:cstheme="majorBidi"/>
      <w:caps/>
      <w:color w:val="632423" w:themeColor="accent2" w:themeShade="80"/>
      <w:spacing w:val="5"/>
      <w:sz w:val="20"/>
      <w:szCs w:val="20"/>
    </w:rPr>
  </w:style>
  <w:style w:type="character" w:customStyle="1" w:styleId="11">
    <w:name w:val="不明显强调1"/>
    <w:uiPriority w:val="19"/>
    <w:qFormat/>
    <w:rPr>
      <w:i/>
      <w:iCs/>
    </w:rPr>
  </w:style>
  <w:style w:type="character" w:customStyle="1" w:styleId="12">
    <w:name w:val="明显强调1"/>
    <w:uiPriority w:val="21"/>
    <w:qFormat/>
    <w:rPr>
      <w:i/>
      <w:iCs/>
      <w:caps/>
      <w:spacing w:val="10"/>
      <w:sz w:val="20"/>
      <w:szCs w:val="20"/>
    </w:rPr>
  </w:style>
  <w:style w:type="character" w:customStyle="1" w:styleId="13">
    <w:name w:val="不明显参考1"/>
    <w:basedOn w:val="a0"/>
    <w:uiPriority w:val="31"/>
    <w:qFormat/>
    <w:rPr>
      <w:rFonts w:asciiTheme="minorHAnsi" w:eastAsiaTheme="minorEastAsia" w:hAnsiTheme="minorHAnsi" w:cstheme="minorBidi"/>
      <w:i/>
      <w:iCs/>
      <w:color w:val="632423" w:themeColor="accent2" w:themeShade="80"/>
    </w:rPr>
  </w:style>
  <w:style w:type="character" w:customStyle="1" w:styleId="14">
    <w:name w:val="明显参考1"/>
    <w:uiPriority w:val="32"/>
    <w:qFormat/>
    <w:rPr>
      <w:rFonts w:asciiTheme="minorHAnsi" w:eastAsiaTheme="minorEastAsia" w:hAnsiTheme="minorHAnsi" w:cstheme="minorBidi"/>
      <w:b/>
      <w:bCs/>
      <w:i/>
      <w:iCs/>
      <w:color w:val="632423" w:themeColor="accent2" w:themeShade="80"/>
    </w:rPr>
  </w:style>
  <w:style w:type="character" w:customStyle="1" w:styleId="15">
    <w:name w:val="书籍标题1"/>
    <w:uiPriority w:val="33"/>
    <w:qFormat/>
    <w:rPr>
      <w:caps/>
      <w:color w:val="632423" w:themeColor="accent2" w:themeShade="80"/>
      <w:spacing w:val="5"/>
      <w:u w:color="622423" w:themeColor="accent2" w:themeShade="7F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outlineLvl w:val="9"/>
    </w:pPr>
  </w:style>
  <w:style w:type="character" w:customStyle="1" w:styleId="a7">
    <w:name w:val="页脚 字符"/>
    <w:basedOn w:val="a0"/>
    <w:link w:val="a6"/>
    <w:qFormat/>
    <w:rPr>
      <w:rFonts w:ascii="Times New Roman" w:eastAsia="宋体" w:hAnsi="Times New Roman" w:cs="Times New Roman"/>
      <w:kern w:val="2"/>
      <w:sz w:val="18"/>
      <w:lang w:eastAsia="zh-CN" w:bidi="ar-SA"/>
    </w:rPr>
  </w:style>
  <w:style w:type="paragraph" w:customStyle="1" w:styleId="16">
    <w:name w:val="列出段落1"/>
    <w:basedOn w:val="a"/>
    <w:uiPriority w:val="34"/>
    <w:qFormat/>
    <w:pPr>
      <w:ind w:firstLineChars="200" w:firstLine="420"/>
    </w:pPr>
    <w:rPr>
      <w:szCs w:val="20"/>
    </w:rPr>
  </w:style>
  <w:style w:type="character" w:customStyle="1" w:styleId="a5">
    <w:name w:val="批注框文本 字符"/>
    <w:basedOn w:val="a0"/>
    <w:link w:val="a4"/>
    <w:uiPriority w:val="99"/>
    <w:semiHidden/>
    <w:qFormat/>
    <w:rPr>
      <w:rFonts w:ascii="Times New Roman" w:eastAsia="宋体" w:hAnsi="Times New Roman" w:cs="Times New Roman"/>
      <w:kern w:val="2"/>
      <w:sz w:val="18"/>
      <w:szCs w:val="18"/>
      <w:lang w:eastAsia="zh-CN" w:bidi="ar-SA"/>
    </w:rPr>
  </w:style>
  <w:style w:type="character" w:customStyle="1" w:styleId="a9">
    <w:name w:val="页眉 字符"/>
    <w:basedOn w:val="a0"/>
    <w:link w:val="a8"/>
    <w:uiPriority w:val="99"/>
    <w:qFormat/>
    <w:rPr>
      <w:rFonts w:ascii="Times New Roman" w:eastAsia="宋体" w:hAnsi="Times New Roman" w:cs="Times New Roman"/>
      <w:kern w:val="2"/>
      <w:sz w:val="18"/>
      <w:szCs w:val="18"/>
      <w:lang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219</Words>
  <Characters>1254</Characters>
  <Application>Microsoft Office Word</Application>
  <DocSecurity>0</DocSecurity>
  <Lines>10</Lines>
  <Paragraphs>2</Paragraphs>
  <ScaleCrop>false</ScaleCrop>
  <Company/>
  <LinksUpToDate>false</LinksUpToDate>
  <CharactersWithSpaces>1471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婧 刘</cp:lastModifiedBy>
  <cp:revision>15</cp:revision>
  <dcterms:created xsi:type="dcterms:W3CDTF">2023-02-20T07:49:00Z</dcterms:created>
  <dcterms:modified xsi:type="dcterms:W3CDTF">2024-01-16T05:46:00Z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144666DA6B9E49A7A74677E2E3FB3A1C_13</vt:lpwstr>
  </property>
</Properties>
</file>